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0F" w:rsidRPr="0072259C" w:rsidRDefault="0094150F" w:rsidP="0094150F">
      <w:pPr>
        <w:jc w:val="center"/>
        <w:rPr>
          <w:b/>
          <w:bCs/>
          <w:sz w:val="28"/>
          <w:szCs w:val="28"/>
        </w:rPr>
      </w:pPr>
      <w:r w:rsidRPr="0072259C">
        <w:rPr>
          <w:b/>
          <w:bCs/>
          <w:sz w:val="28"/>
          <w:szCs w:val="28"/>
        </w:rPr>
        <w:t>Опросник Шмишека. Акцентуации характера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Согласно теории «акцентуированных личностей» существуют черты личности, которые сами по себе еще не являются патологическими, однако могут при определенных условиях развиваться в положительном или отрицательном направлении. Черты эти являются как бы заострением некоторых присущих каждому человеку индивидуальных свойств. У психопатов эти черты достигают особо большой выраженности.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Выделяют десять основных типов акцентуации (классификация Леонгарда).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Гипертимный — личности со склонностью к повышенному настроению.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Застревающие — со склонностью к «застреванию аффекта» и бредовым реакциям.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Эмотивные, аффективно лабильные.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Педантичные, с преобладанием черт ригидности, педантизма.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Тревожные.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Циклотимные, со склонностью к депрессивному реагированию.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Демонстративные, с истерическими чертами характера.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Возбудимые, со склонностью к повышенной, импульсивной реактивности в сфере влечений.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Дистимичные, с наклонностью к расстройствам настроения. </w:t>
      </w:r>
    </w:p>
    <w:p w:rsidR="0094150F" w:rsidRPr="0072259C" w:rsidRDefault="0094150F" w:rsidP="0094150F">
      <w:pPr>
        <w:numPr>
          <w:ilvl w:val="0"/>
          <w:numId w:val="3"/>
        </w:numPr>
        <w:tabs>
          <w:tab w:val="clear" w:pos="2149"/>
          <w:tab w:val="num" w:pos="360"/>
        </w:tabs>
        <w:ind w:left="0" w:firstLine="709"/>
        <w:jc w:val="both"/>
        <w:rPr>
          <w:spacing w:val="-12"/>
        </w:rPr>
      </w:pPr>
      <w:r w:rsidRPr="0072259C">
        <w:rPr>
          <w:spacing w:val="-12"/>
        </w:rPr>
        <w:t>Экзальтированные, склонные к аффективной экзальтации.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Все эти группы «акцентуированных личностей» объединяются по принципу акцентуации свойств характера или темперамента. К акцентуации свойств характера относятся:</w:t>
      </w:r>
    </w:p>
    <w:p w:rsidR="0094150F" w:rsidRPr="0072259C" w:rsidRDefault="0094150F" w:rsidP="0094150F">
      <w:pPr>
        <w:numPr>
          <w:ilvl w:val="0"/>
          <w:numId w:val="1"/>
        </w:numPr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демонстративность (в патологии: психопатия истерического круга); </w:t>
      </w:r>
    </w:p>
    <w:p w:rsidR="0094150F" w:rsidRPr="0072259C" w:rsidRDefault="0094150F" w:rsidP="0094150F">
      <w:pPr>
        <w:numPr>
          <w:ilvl w:val="0"/>
          <w:numId w:val="1"/>
        </w:numPr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педантичность (в патологии: ананкастическая психопатия); </w:t>
      </w:r>
    </w:p>
    <w:p w:rsidR="0094150F" w:rsidRPr="0072259C" w:rsidRDefault="0094150F" w:rsidP="0094150F">
      <w:pPr>
        <w:numPr>
          <w:ilvl w:val="0"/>
          <w:numId w:val="1"/>
        </w:numPr>
        <w:ind w:left="0" w:firstLine="709"/>
        <w:jc w:val="both"/>
        <w:rPr>
          <w:spacing w:val="-12"/>
        </w:rPr>
      </w:pPr>
      <w:r w:rsidRPr="0072259C">
        <w:rPr>
          <w:spacing w:val="-12"/>
        </w:rPr>
        <w:t xml:space="preserve">возбудимость (в патологии: эпилептоидные психопаты); </w:t>
      </w:r>
    </w:p>
    <w:p w:rsidR="0094150F" w:rsidRPr="0072259C" w:rsidRDefault="0094150F" w:rsidP="0094150F">
      <w:pPr>
        <w:numPr>
          <w:ilvl w:val="0"/>
          <w:numId w:val="1"/>
        </w:numPr>
        <w:ind w:left="0" w:firstLine="709"/>
        <w:jc w:val="both"/>
        <w:rPr>
          <w:spacing w:val="-12"/>
        </w:rPr>
      </w:pPr>
      <w:r w:rsidRPr="0072259C">
        <w:rPr>
          <w:spacing w:val="-12"/>
        </w:rPr>
        <w:t>застревание (в патологии: паранояльные психопаты).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Остальные виды акцентуации относятся к особенностям темперамента и отражают темп и глубину эффективных реакций.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Признаком акцентуации является показатель свыше 18 баллов.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b/>
          <w:bCs/>
          <w:spacing w:val="-12"/>
        </w:rPr>
        <w:t>Акцентуации.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1. Гипертимностъ. Люди, склонные к повышенному настроению, оптимисты, быстро переключаются с одного дела на другое, не доводят начатого до конца, недисциплинированные, легко попадают под влияние неблагополучных компаний. Подростки склонны к приключениям, романтике. Не терпят власти над собой, не любят, когда их опекают. Тенденция к доминированию, лидированию. Чрезмерно повышенное настроение может приводить к неадекватности поведения — «патологический счастливчик». В патологии — невроз навязчивых состояний.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2. Застревание — склонность к «застреванию аффекта», к бредовым реакциям. Люди педантичные, злопамятные, долго помнят обиды, сердятся, обижаются. Нередко на этой почве могут появиться навязчивые идеи. Сильно одержимы одной идеей. Слишком устремленные, «упертые в одно», «зашкаленные». В эмоциональном отношении ригидны. Иногда могут давать аффективные вспышки, могут проявлять агрессию. В патологии — паранояльный психопат.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3. Эмотивностъ. Люди, у которых преувеличенно проявляется эмоциональная чувствительность, резко меняется настроение по незначительному для окружающих поводу. От настроения зависит все: и работоспособность, и самочувствие. Тонко организована эмоциональная сфера: способны глубоко чувствовать и переживать. Склонны к добрым отношениям с окружающими. В любви ранимы, как никто другой. Крайне болезненно воспринимают грубость, хамство, приходят в отчаяние, депрессию, если происходит разрыв или ухудшение отношений с близкими людьми.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 xml:space="preserve">4. Педантичность. Преобладание черт ригидности и педантизма. Люди ригидны, им трудно переключаться с одной эмоции на другую. Любят, чтобы все было на своих местах, чтобы люди четко оформляли свои мысли — крайний педантизм. Идея порядка и аккуратности становится </w:t>
      </w:r>
      <w:r w:rsidRPr="0072259C">
        <w:rPr>
          <w:spacing w:val="-12"/>
        </w:rPr>
        <w:lastRenderedPageBreak/>
        <w:t>главным смыслом жизни. Периоды злобно-тоскливого настроения, все их раздражает. В патологии — эпилептоидная психопатия. Могут проявлять агрессию.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5. Тревожность. Люди меланхолического (либо холерического) склада с очень высоким уровнем конституционной тревожности, не уверены в себе. Недооценивают, преуменьшают свои способности. Пугаются ответственности, опасаются всевозможных неприятностей для себя и своих родных, не могут унять свои страхи и тревогу, «притягивая» к себе и близким реализацию своих страхов и опасений.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6. Циклотимность. Резкие перепады настроения. Хорошее настроение коротко, плохое длительно. При депрессии ведут себя как тревожные, быстро утомляются, приходят в отчаяние от неприятностей, вплоть до попыток самоубийства. При хорошем ьшстроении ведут себя как гипертимные.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7. Демонетративность. В патологии — психопатия истерического типа. Люди, у которых сильно выражен эгоцентризм, стремление быть постоянно в центре внимания («пусть ненавидят, лишь бы не были равнодушными»). Таких людей много среди артистов. Если нет способностей, чтобы выделиться, тогда они привлекают внимание антисоциальными поступками. Патологическая лживость — чтобы приукрасить свою особу. Склонны носить яркую, экстравагантную одежду — могут быть определены чисто внешне.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8. Возбудимость, Склонность к повышенной импульсивной реактивности в сфере влечения. В патологии — эпилептоидная психопатия.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9. Дистимичность. Склонность к расстройствам настроения. Противоположность гипертимности. Настроение пониженное, пессимизм, мрачный взгляд на вещи, утомляемость. Быстро истощается в контактах и предпочитает одиночество.</w:t>
      </w:r>
    </w:p>
    <w:p w:rsidR="0094150F" w:rsidRPr="0072259C" w:rsidRDefault="0094150F" w:rsidP="0094150F">
      <w:pPr>
        <w:ind w:firstLine="709"/>
        <w:jc w:val="both"/>
        <w:rPr>
          <w:spacing w:val="-12"/>
        </w:rPr>
      </w:pPr>
      <w:r w:rsidRPr="0072259C">
        <w:rPr>
          <w:spacing w:val="-12"/>
        </w:rPr>
        <w:t>10. Экзальтированность. Склонность к аффективной экзальтации (близко к демонстративности, но там из-за характера). Здесь идут те же проявления, но на уровне эмоций (все идет от темперамента). Религиозный экстаз.</w:t>
      </w:r>
    </w:p>
    <w:p w:rsidR="0094150F" w:rsidRPr="0072259C" w:rsidRDefault="0094150F" w:rsidP="0094150F"/>
    <w:p w:rsidR="0094150F" w:rsidRPr="0072259C" w:rsidRDefault="0094150F" w:rsidP="0094150F">
      <w:pPr>
        <w:jc w:val="center"/>
        <w:rPr>
          <w:b/>
          <w:bCs/>
        </w:rPr>
      </w:pPr>
      <w:r w:rsidRPr="0072259C">
        <w:rPr>
          <w:b/>
          <w:bCs/>
        </w:rPr>
        <w:t>Обработка результатов.</w:t>
      </w:r>
    </w:p>
    <w:p w:rsidR="0094150F" w:rsidRPr="0072259C" w:rsidRDefault="0094150F" w:rsidP="0094150F">
      <w:r w:rsidRPr="0072259C">
        <w:t>Количество совпадающих с ключом ответов умножается на значение коэффициента соответствующего типа акцентуации; если полученная величина превышает 18, то это свидетельствует о выраженности данного типа акцентуации.</w:t>
      </w:r>
    </w:p>
    <w:p w:rsidR="0094150F" w:rsidRPr="0072259C" w:rsidRDefault="0094150F" w:rsidP="0094150F"/>
    <w:tbl>
      <w:tblPr>
        <w:tblW w:w="4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17"/>
        <w:gridCol w:w="786"/>
        <w:gridCol w:w="4211"/>
        <w:gridCol w:w="1559"/>
      </w:tblGrid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Свойства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Коэф-</w:t>
            </w:r>
            <w:r w:rsidRPr="0072259C">
              <w:br/>
              <w:t>фици-</w:t>
            </w:r>
            <w:r w:rsidRPr="0072259C">
              <w:br/>
              <w:t>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«ДА»</w:t>
            </w:r>
            <w:r w:rsidRPr="0072259C">
              <w:br/>
              <w:t>№ вопросов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«НЕТ»</w:t>
            </w:r>
            <w:r w:rsidRPr="0072259C">
              <w:br/>
              <w:t>№ вопросов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Гипертимность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1, 12, 25, 36, 50, 61, 75, 85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—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Дистимичность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10, 23, 48, 83, 96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34, 58, 73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Циклотимность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6, 20, 31, 44, 55, 70, 80, 93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—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Эмоциональность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3, 14, 52, 64, 77, 87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28, 39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Демонстративность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7, 21, 24, 32, 45, 49, 71, 74, 81, 94, 97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56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Застревание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2, 16, 26, 38, 41, 62, 76, 86, 90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13, 51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Педантичность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4, 15, 19, 29, 43, 53, 65, 69, 78, 89, 92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40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Тревожность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17, 30, 42, 54, 79, 91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5, 67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Возбудимость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8, 22, 33, 46, 57, 72, 82, 95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—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Экзальтированность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11, 35, 60, 84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—</w:t>
            </w:r>
          </w:p>
        </w:tc>
      </w:tr>
      <w:tr w:rsidR="0094150F" w:rsidRPr="0072259C" w:rsidTr="00F14B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Ложь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9, 47, 59, 68, 83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4150F" w:rsidRPr="0072259C" w:rsidRDefault="0094150F" w:rsidP="00F14BB8">
            <w:r w:rsidRPr="0072259C">
              <w:t>18, 27, 37, 63</w:t>
            </w:r>
          </w:p>
        </w:tc>
      </w:tr>
    </w:tbl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>
      <w:r w:rsidRPr="0072259C">
        <w:rPr>
          <w:b/>
          <w:bCs/>
        </w:rPr>
        <w:t>Вопросы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Ваше настроение, как правило, бывает ясным, неомраченным?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Восприимчивы ли вы к оскорблениям, обидам?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Легко ли вы плачете?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Возникает ли у вас по окончании какой-либо работы сомнения в качестве ее исполнения и прибегаете ли вы к проверке — правильно ли все было сделано?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Были ли вы в детстве таким же смелым, как ваши сверстники?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у вас бывают резкие смены настроения (только что парили в облаках от счастья, и вдруг становится очень грустно)?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Бываете ли вы обычно во время веселья в центре внимания?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Бывают ли у вас дни, когда вы без особых причин ворчливы и раздражительны и все считают, что вас лучше не трогать?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Всегда ли вы отвечаете на письма сразу после прочтения?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человек серьезный?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Способны ли вы на время так сильно увлечься чем-нибудь, что все остальное перестает быть значимым для вас?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Предприимчивы ли вы?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Быстро ли вы забываете обиды и оскорбления?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Мягрсосердечны ли вы?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Когда вы бросаете письмо в почтовый ящик, проверяете ли вы, опустилось оно туда или нет?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Требует ли ваше честолюбие того, чтобы в работе (учебе) вы были одним из первых?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Боялись ли вы в детские годы грозы и собак?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Смеетесь ли вы иногда над неприличными шутками?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Есть ли среди ваших знакомых люди, которые считают вас педантичным?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Очень ли зависит ваше настроение от внешних обстоятельств и событий?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Любят ли вас ваши знакомые?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вы находитесь во власти сильных внутренних порывов и побуждений?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Ваше настроение обычно несколько подавленно?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Случалось вам рыдать, переживая тяжелое нервное потрясение?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Трудно ли вам долго сидеть на одном месте?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Отстаиваете ли вы свои интересы, когда по отношению к вам допускается несправедливость?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Хвастаетесь ли вы иногда?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Смогли ли вы в случае надобности зарезать домашнее животное или птицу?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Раздражает ли вас, если штора или скатерть висит неровно, стараетесь ли вы это поправить?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Боялись ли вы в детстве оставаться дома один?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портится ваше настроение без видимых причин?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Случалось ли вам быть одним из лучших в вашей профессиональной или учебной деятельности?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Легко ли вы впадаете в гнев?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Способны ли вы быть шаловливо-веселым?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Бывают ли у вас состояния, когда вы переполнены счастьем?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Смогли бы вы играть роль конферансье в веселых представлениях?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Лгали вы когда-нибудь в своей жизни?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Говорите ли бы людям свое мнение о них прямо в глаза?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Можете ли вы спокойно смотреть на кровь?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Нравится ли вам работа, когда только вы один ответственны за нее?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lastRenderedPageBreak/>
        <w:t xml:space="preserve">Заступаетесь ли вы за людей, по отношению к которым допущена несправедливость?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Беспокоит ли вас необходимость спуститься в темный погреб, войти в пустую, темную комнату?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Предпочитаете ли вы деятельность, которую нужно выполнять долго и точно, той, которая не требует большой кропотливости и делается быстро?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очень общительный человек?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Охотно ли вы в школе декламировали стихи?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Сбегали ли вы в детстве из дому?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Обычно вы без колебаний уступаете место в автобусе престарелым пассажирам?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вам жизнь кажется тяжелой?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Случалось ли вам так расстраиваться из-за какого-нибудь конфликта, что после этого вы чувствовали себя не в состоянии пойти на работу?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Можно ли сказать, что при неудаче вы сохраняете чувство юмора?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Стараетесь ли вы помириться, если кого-нибудь обидели? Предпринимаете ли вы первым шаги к примирению?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Очень ли вы любите животных?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Случалось ли вам, уходя из дома, возвратиться, чтобы проверить: не произошло ли чего-нибудь?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Беспокоили ли вас когда-нибудь мысли, что с вами или с вашими родственниками должно что-либо случиться?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Существенно ли зависит ваше настроение от погоды?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Трудно ли вам выступать перед большой аудиторией?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Можете ли вы, рассердясь на кого-либо, пустить в ход руки?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Очень ли вы любите веселиться?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всегда говорите то, что думаете?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Можете ли вы под влиянием разочарования впасть в отчаяние?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Привлекает ли вас роль организатора в каком-нибудь деле?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Упорствуете ли вы на пути к достижению цели, если встречается какое-либо препятствие?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Чувствовали ли вы когда-нибудь удовлетворение при неудач ах люде и, которые вам неприятны?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 ли трагический фильм взволновать вас так, что у вас на глазах выступят слезы?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вам мешают уснуть мысли о проблемах прошлого или о будущем дне?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Свойственно ли было вам в школьные годы подсказывать или давать списывать товарищам?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Смогли бы вы пройти в темноте один через кладбище?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Вы, не раздумывая, вернули бы лишние деньги в кассу, если бы обнаружили, что получили их слишком много?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Большое ли значение вы придаете тому, что каждая вещь в вашем доме должна находиться на своем месте?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Случается ли вам, что, ложась спать в отличном настроении, следующим утром вы встаете в плохом расположении духа, которое длится несколько часов?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Легко ли вы приспосабливаетесь к новой ситуации?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у вас бывают головокружения?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вы смеетесь?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Сможете ли вы относиться к человеку, о котором вы плохого мнения, так приветливо, что никто не догадывается о вашем действительном отношении к нему?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человек живой и подвижный?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Сильно ли вы страдаете, когда совершается несправедливость?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lastRenderedPageBreak/>
        <w:t xml:space="preserve">Вы страстный любитель природы?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Уходя из дома или ложась спать, проверяете ли вы закрыты ли краны, погашен ли везде свет, заперты ли двери?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Пугливы ли вы?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 ли принятие алкоголя изменить ваше настроение?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Охотно ли вы принимаете участие в кружках художественной самодеятельности?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Тянет ли вас иногда уехать далеко от дома?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Смотрите ли вы на будущее немного пессимистично?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Бывают ли у вас переходы от веселого настроения к тоскливому?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Можете ли вы развлекать общество, быть душой компании?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Долго ли вы храните чувство гнева, досады?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Переживаете ли вы длительное время горести других людей?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Всегда ли вы соглашаетесь с замечаниями в свой адрес, правильность которых сознаете?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Могли ли бы в школьные годы переписать из-за помарок страницу в тетради?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по отношению к людям больше осторожны и недоверчивы, чем доверчивы?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Часто ли у вас бывают страшные сновидения?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Бывают ли у вас иногда такие навязчивые мысли, что если вы стоите на перроне, то можете против своей воли броситься под приближающийся поезд или можете кинуться из окна верхнего этажа большого дома?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Становитесь ли вы веселее в обществе веселых людей?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Вы - человек, который не думает о сложных проблемах, а если и занимается ими, то недолго.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Совершаете ли вы под влиянием алкоголя внезапные импульсивные поступки?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 xml:space="preserve">В беседах вы больше молчите, чем говорите? </w:t>
      </w:r>
    </w:p>
    <w:p w:rsidR="0094150F" w:rsidRPr="0072259C" w:rsidRDefault="0094150F" w:rsidP="0094150F">
      <w:pPr>
        <w:numPr>
          <w:ilvl w:val="0"/>
          <w:numId w:val="2"/>
        </w:numPr>
        <w:tabs>
          <w:tab w:val="clear" w:pos="720"/>
          <w:tab w:val="num" w:pos="180"/>
        </w:tabs>
      </w:pPr>
      <w:r w:rsidRPr="0072259C">
        <w:t>Могли бы вы, изображая кого-нибудь, так увлечься, чтобы на время забыть, какой вы на самом деле?</w:t>
      </w:r>
    </w:p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94150F" w:rsidRPr="0072259C" w:rsidRDefault="0094150F" w:rsidP="0094150F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19B1"/>
    <w:multiLevelType w:val="hybridMultilevel"/>
    <w:tmpl w:val="AB6E4F02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">
    <w:nsid w:val="2AAD5811"/>
    <w:multiLevelType w:val="multilevel"/>
    <w:tmpl w:val="97227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86BC3"/>
    <w:multiLevelType w:val="multilevel"/>
    <w:tmpl w:val="A6EC3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150F"/>
    <w:rsid w:val="00060103"/>
    <w:rsid w:val="0085666E"/>
    <w:rsid w:val="0094150F"/>
    <w:rsid w:val="00DF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1869</Words>
  <Characters>10657</Characters>
  <Application>Microsoft Office Word</Application>
  <DocSecurity>0</DocSecurity>
  <Lines>88</Lines>
  <Paragraphs>25</Paragraphs>
  <ScaleCrop>false</ScaleCrop>
  <Company>DG Win&amp;Soft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2011-03-01T13:10:00Z</dcterms:created>
  <dcterms:modified xsi:type="dcterms:W3CDTF">2011-03-01T13:10:00Z</dcterms:modified>
</cp:coreProperties>
</file>